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CAEC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Dear </w:t>
      </w:r>
      <w:r w:rsidRPr="001108D6">
        <w:rPr>
          <w:rFonts w:ascii="Century Gothic" w:eastAsia="Times New Roman" w:hAnsi="Century Gothic" w:cs="Times New Roman"/>
          <w:b/>
          <w:bCs/>
          <w:color w:val="0E101A"/>
          <w:sz w:val="20"/>
          <w:szCs w:val="20"/>
        </w:rPr>
        <w:t>&lt;Insert Manager’s Name&gt;,</w:t>
      </w:r>
    </w:p>
    <w:p w14:paraId="3CD2826C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p w14:paraId="72E23609" w14:textId="5AE4A604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I would like to request approval to attend the DirectEmployers 202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5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Annual Meeting &amp; Conference, </w:t>
      </w:r>
      <w:r w:rsidR="007A0CC8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being 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held </w:t>
      </w:r>
      <w:r w:rsidR="001B744E">
        <w:rPr>
          <w:rFonts w:ascii="Century Gothic" w:eastAsia="Times New Roman" w:hAnsi="Century Gothic" w:cs="Times New Roman"/>
          <w:color w:val="0E101A"/>
          <w:sz w:val="20"/>
          <w:szCs w:val="20"/>
        </w:rPr>
        <w:t>at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the 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Caesars Republic</w:t>
      </w:r>
      <w:r w:rsidR="00722E0B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Hotel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in 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Scottsdale, Arizona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, 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May 21-23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, 202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5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.</w:t>
      </w:r>
    </w:p>
    <w:p w14:paraId="6B3FE38A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p w14:paraId="563D8CF7" w14:textId="07982608" w:rsidR="000A5EBA" w:rsidRPr="001108D6" w:rsidRDefault="000A5EBA" w:rsidP="000A5EBA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0A5EBA">
        <w:rPr>
          <w:rFonts w:ascii="Century Gothic" w:eastAsia="Times New Roman" w:hAnsi="Century Gothic" w:cs="Times New Roman"/>
          <w:color w:val="0E101A"/>
          <w:sz w:val="20"/>
          <w:szCs w:val="20"/>
        </w:rPr>
        <w:t>Referred to as DEAMcon2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5</w:t>
      </w:r>
      <w:r w:rsidRPr="000A5EBA">
        <w:rPr>
          <w:rFonts w:ascii="Century Gothic" w:eastAsia="Times New Roman" w:hAnsi="Century Gothic" w:cs="Times New Roman"/>
          <w:color w:val="0E101A"/>
          <w:sz w:val="20"/>
          <w:szCs w:val="20"/>
        </w:rPr>
        <w:t>, this conference runs the gamut when it comes to its programming, packed with fresh, thought-provoking content on the topics of employment law, recruitment marketing, and DEI.</w:t>
      </w:r>
      <w:r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Some of the sessions I am most interested in attending include,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 </w:t>
      </w:r>
      <w:r w:rsidRPr="001108D6">
        <w:rPr>
          <w:rFonts w:ascii="Century Gothic" w:eastAsia="Times New Roman" w:hAnsi="Century Gothic" w:cs="Times New Roman"/>
          <w:b/>
          <w:bCs/>
          <w:color w:val="0E101A"/>
          <w:sz w:val="20"/>
          <w:szCs w:val="20"/>
        </w:rPr>
        <w:t>&lt;insert desired sessions here&gt;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. I feel these </w:t>
      </w:r>
      <w:r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presentations 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will provide me with the information necessary to </w:t>
      </w:r>
      <w:r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better 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utilize our membership and perform more efficiently in my role, especially as it relates to the following projects/initiatives I’m working on: </w:t>
      </w:r>
    </w:p>
    <w:p w14:paraId="1255D3B9" w14:textId="77777777" w:rsidR="000A5EBA" w:rsidRPr="001108D6" w:rsidRDefault="000A5EBA" w:rsidP="000A5EBA">
      <w:pPr>
        <w:numPr>
          <w:ilvl w:val="0"/>
          <w:numId w:val="2"/>
        </w:num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1108D6">
        <w:rPr>
          <w:rFonts w:ascii="Century Gothic" w:eastAsia="Times New Roman" w:hAnsi="Century Gothic" w:cs="Times New Roman"/>
          <w:b/>
          <w:bCs/>
          <w:color w:val="0E101A"/>
          <w:sz w:val="20"/>
          <w:szCs w:val="20"/>
        </w:rPr>
        <w:t>&lt;Insert project name 1&gt;</w:t>
      </w:r>
    </w:p>
    <w:p w14:paraId="01A81A95" w14:textId="77777777" w:rsidR="000A5EBA" w:rsidRPr="001108D6" w:rsidRDefault="000A5EBA" w:rsidP="000A5EBA">
      <w:pPr>
        <w:numPr>
          <w:ilvl w:val="0"/>
          <w:numId w:val="2"/>
        </w:num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1108D6">
        <w:rPr>
          <w:rFonts w:ascii="Century Gothic" w:eastAsia="Times New Roman" w:hAnsi="Century Gothic" w:cs="Times New Roman"/>
          <w:b/>
          <w:bCs/>
          <w:color w:val="0E101A"/>
          <w:sz w:val="20"/>
          <w:szCs w:val="20"/>
        </w:rPr>
        <w:t>&lt;Insert project name 2&gt;</w:t>
      </w:r>
    </w:p>
    <w:p w14:paraId="6867192C" w14:textId="6E063BED" w:rsidR="000A5EBA" w:rsidRPr="000A5EBA" w:rsidRDefault="000A5EBA" w:rsidP="001108D6">
      <w:pPr>
        <w:numPr>
          <w:ilvl w:val="0"/>
          <w:numId w:val="2"/>
        </w:num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1108D6">
        <w:rPr>
          <w:rFonts w:ascii="Century Gothic" w:eastAsia="Times New Roman" w:hAnsi="Century Gothic" w:cs="Times New Roman"/>
          <w:b/>
          <w:bCs/>
          <w:color w:val="0E101A"/>
          <w:sz w:val="20"/>
          <w:szCs w:val="20"/>
        </w:rPr>
        <w:t>&lt;Insert project name 3&gt;</w:t>
      </w:r>
    </w:p>
    <w:p w14:paraId="2F9243DB" w14:textId="77777777" w:rsidR="000A5EBA" w:rsidRPr="001108D6" w:rsidRDefault="000A5EBA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p w14:paraId="0D7C8CCB" w14:textId="15396A48" w:rsidR="001108D6" w:rsidRPr="001108D6" w:rsidRDefault="000A5EBA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0A5EBA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With nearly 300 attendees comprised of executives, thought leaders, compliance experts, and recruiters from </w:t>
      </w:r>
      <w:proofErr w:type="spellStart"/>
      <w:r w:rsidRPr="000A5EBA">
        <w:rPr>
          <w:rFonts w:ascii="Century Gothic" w:eastAsia="Times New Roman" w:hAnsi="Century Gothic" w:cs="Times New Roman"/>
          <w:color w:val="0E101A"/>
          <w:sz w:val="20"/>
          <w:szCs w:val="20"/>
        </w:rPr>
        <w:t>DirectEmployers</w:t>
      </w:r>
      <w:proofErr w:type="spellEnd"/>
      <w:r w:rsidRPr="000A5EBA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Member and partner organizations, the networking opportunities will also prove beneficial. These connections may be helpful in the future </w:t>
      </w:r>
      <w:r>
        <w:rPr>
          <w:rFonts w:ascii="Century Gothic" w:eastAsia="Times New Roman" w:hAnsi="Century Gothic" w:cs="Times New Roman"/>
          <w:color w:val="0E101A"/>
          <w:sz w:val="20"/>
          <w:szCs w:val="20"/>
        </w:rPr>
        <w:t>for</w:t>
      </w:r>
      <w:r w:rsidRPr="000A5EBA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benchmarking and problem-solving as we push forward with new initiatives.</w:t>
      </w:r>
      <w:r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</w:t>
      </w:r>
      <w:r w:rsidR="001108D6"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This conference also feature</w:t>
      </w:r>
      <w:r w:rsidR="007A0CC8">
        <w:rPr>
          <w:rFonts w:ascii="Century Gothic" w:eastAsia="Times New Roman" w:hAnsi="Century Gothic" w:cs="Times New Roman"/>
          <w:color w:val="0E101A"/>
          <w:sz w:val="20"/>
          <w:szCs w:val="20"/>
        </w:rPr>
        <w:t>s</w:t>
      </w:r>
      <w:r w:rsidR="001108D6"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an interactive Demo Hall, allowing me to network with various vendors and learn about new technology and service offerings that might be beneficial to our organization’s continued success. </w:t>
      </w:r>
    </w:p>
    <w:p w14:paraId="5CDFBF6C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p w14:paraId="0EBF8BD9" w14:textId="4D8649C3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Included with my request, I’ve broken down the</w:t>
      </w:r>
      <w:r w:rsidR="000A5EBA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base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cost of my attendance from Tuesday, 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May 20th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to Friday, 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May 23rd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, below:</w:t>
      </w:r>
    </w:p>
    <w:p w14:paraId="6564AFBD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030"/>
      </w:tblGrid>
      <w:tr w:rsidR="002F6813" w14:paraId="134979DA" w14:textId="77777777" w:rsidTr="002F6813">
        <w:trPr>
          <w:jc w:val="center"/>
        </w:trPr>
        <w:tc>
          <w:tcPr>
            <w:tcW w:w="1615" w:type="dxa"/>
          </w:tcPr>
          <w:p w14:paraId="12E5CBD6" w14:textId="3DA60638" w:rsidR="002F6813" w:rsidRDefault="002F6813" w:rsidP="002F6813">
            <w:pPr>
              <w:jc w:val="right"/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 xml:space="preserve">Registration: </w:t>
            </w:r>
          </w:p>
        </w:tc>
        <w:tc>
          <w:tcPr>
            <w:tcW w:w="7030" w:type="dxa"/>
          </w:tcPr>
          <w:p w14:paraId="14C98D96" w14:textId="2F546ECB" w:rsidR="002F6813" w:rsidRDefault="002F6813" w:rsidP="002F6813">
            <w:pPr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</w:pPr>
            <w:r w:rsidRPr="001108D6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$</w:t>
            </w:r>
            <w:r w:rsidR="00154713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44</w:t>
            </w:r>
            <w:r w:rsidRPr="001108D6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9 (Discounted Member rate)</w:t>
            </w:r>
          </w:p>
        </w:tc>
      </w:tr>
      <w:tr w:rsidR="002F6813" w14:paraId="4C94F18A" w14:textId="77777777" w:rsidTr="002F6813">
        <w:trPr>
          <w:jc w:val="center"/>
        </w:trPr>
        <w:tc>
          <w:tcPr>
            <w:tcW w:w="1615" w:type="dxa"/>
          </w:tcPr>
          <w:p w14:paraId="04D4692E" w14:textId="73137CDE" w:rsidR="002F6813" w:rsidRDefault="002F6813" w:rsidP="002F6813">
            <w:pPr>
              <w:jc w:val="right"/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</w:pPr>
            <w:r w:rsidRPr="001108D6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Airfare:</w:t>
            </w:r>
          </w:p>
        </w:tc>
        <w:tc>
          <w:tcPr>
            <w:tcW w:w="7030" w:type="dxa"/>
          </w:tcPr>
          <w:p w14:paraId="63D3BA0A" w14:textId="785591DC" w:rsidR="002F6813" w:rsidRDefault="002F6813" w:rsidP="002F6813">
            <w:pPr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</w:pPr>
            <w:r w:rsidRPr="001108D6">
              <w:rPr>
                <w:rFonts w:ascii="Century Gothic" w:eastAsia="Times New Roman" w:hAnsi="Century Gothic" w:cs="Times New Roman"/>
                <w:b/>
                <w:bCs/>
                <w:color w:val="0E101A"/>
                <w:sz w:val="20"/>
                <w:szCs w:val="20"/>
              </w:rPr>
              <w:t>&lt;Insert Airfare Price&gt;</w:t>
            </w:r>
          </w:p>
        </w:tc>
      </w:tr>
      <w:tr w:rsidR="002F6813" w14:paraId="78ECBD62" w14:textId="77777777" w:rsidTr="002F6813">
        <w:trPr>
          <w:jc w:val="center"/>
        </w:trPr>
        <w:tc>
          <w:tcPr>
            <w:tcW w:w="1615" w:type="dxa"/>
          </w:tcPr>
          <w:p w14:paraId="09032828" w14:textId="7BA38DAC" w:rsidR="002F6813" w:rsidRDefault="002F6813" w:rsidP="002F6813">
            <w:pPr>
              <w:jc w:val="right"/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</w:pPr>
            <w:r w:rsidRPr="001108D6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Hotel:</w:t>
            </w:r>
          </w:p>
        </w:tc>
        <w:tc>
          <w:tcPr>
            <w:tcW w:w="7030" w:type="dxa"/>
          </w:tcPr>
          <w:p w14:paraId="59284505" w14:textId="1DACC058" w:rsidR="002F6813" w:rsidRDefault="002F6813" w:rsidP="002F6813">
            <w:pPr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</w:pPr>
            <w:r w:rsidRPr="001108D6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$</w:t>
            </w:r>
            <w:r w:rsidR="00722E0B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6</w:t>
            </w:r>
            <w:r w:rsidR="006513C1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87</w:t>
            </w:r>
            <w:r w:rsidRPr="001108D6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 xml:space="preserve"> plus taxes and fees (3 nights at $2</w:t>
            </w:r>
            <w:r w:rsidR="00722E0B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2</w:t>
            </w:r>
            <w:r w:rsidR="006513C1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9</w:t>
            </w:r>
            <w:r w:rsidRPr="001108D6"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  <w:t>/night)</w:t>
            </w:r>
          </w:p>
        </w:tc>
      </w:tr>
      <w:tr w:rsidR="002F6813" w14:paraId="35168EEC" w14:textId="77777777" w:rsidTr="002F6813">
        <w:trPr>
          <w:jc w:val="center"/>
        </w:trPr>
        <w:tc>
          <w:tcPr>
            <w:tcW w:w="1615" w:type="dxa"/>
          </w:tcPr>
          <w:p w14:paraId="1EA3EEFF" w14:textId="5653F43B" w:rsidR="002F6813" w:rsidRPr="001108D6" w:rsidRDefault="002F6813" w:rsidP="002F6813">
            <w:pPr>
              <w:jc w:val="right"/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</w:pPr>
            <w:r w:rsidRPr="001108D6">
              <w:rPr>
                <w:rFonts w:ascii="Century Gothic" w:eastAsia="Times New Roman" w:hAnsi="Century Gothic" w:cs="Times New Roman"/>
                <w:b/>
                <w:bCs/>
                <w:color w:val="0E101A"/>
                <w:sz w:val="20"/>
                <w:szCs w:val="20"/>
              </w:rPr>
              <w:t>Total:</w:t>
            </w:r>
          </w:p>
        </w:tc>
        <w:tc>
          <w:tcPr>
            <w:tcW w:w="7030" w:type="dxa"/>
          </w:tcPr>
          <w:p w14:paraId="12146FED" w14:textId="30B08990" w:rsidR="002F6813" w:rsidRDefault="002F6813" w:rsidP="002F6813">
            <w:pPr>
              <w:rPr>
                <w:rFonts w:ascii="Century Gothic" w:eastAsia="Times New Roman" w:hAnsi="Century Gothic" w:cs="Times New Roman"/>
                <w:color w:val="0E101A"/>
                <w:sz w:val="20"/>
                <w:szCs w:val="20"/>
              </w:rPr>
            </w:pPr>
            <w:r w:rsidRPr="001108D6">
              <w:rPr>
                <w:rFonts w:ascii="Century Gothic" w:eastAsia="Times New Roman" w:hAnsi="Century Gothic" w:cs="Times New Roman"/>
                <w:b/>
                <w:bCs/>
                <w:color w:val="0E101A"/>
                <w:sz w:val="20"/>
                <w:szCs w:val="20"/>
              </w:rPr>
              <w:t>&lt;Total Approximate Cost&gt;</w:t>
            </w:r>
          </w:p>
        </w:tc>
      </w:tr>
    </w:tbl>
    <w:p w14:paraId="6275ABEE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p w14:paraId="5751C0F8" w14:textId="7386FDB5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Thank you for considering my request to attend DEAMcon2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5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! With the</w:t>
      </w:r>
      <w:r w:rsidR="00092575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discounted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room block rate expiring on 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April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</w:t>
      </w:r>
      <w:r w:rsidR="007A7CD4">
        <w:rPr>
          <w:rFonts w:ascii="Century Gothic" w:eastAsia="Times New Roman" w:hAnsi="Century Gothic" w:cs="Times New Roman"/>
          <w:color w:val="0E101A"/>
          <w:sz w:val="20"/>
          <w:szCs w:val="20"/>
        </w:rPr>
        <w:t>1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8</w:t>
      </w: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, </w:t>
      </w:r>
      <w:proofErr w:type="gramStart"/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202</w:t>
      </w:r>
      <w:r w:rsidR="006513C1">
        <w:rPr>
          <w:rFonts w:ascii="Century Gothic" w:eastAsia="Times New Roman" w:hAnsi="Century Gothic" w:cs="Times New Roman"/>
          <w:color w:val="0E101A"/>
          <w:sz w:val="20"/>
          <w:szCs w:val="20"/>
        </w:rPr>
        <w:t>5</w:t>
      </w:r>
      <w:proofErr w:type="gramEnd"/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 xml:space="preserve"> and the quickly approaching conference, I appreciate your immediate attention to this request.</w:t>
      </w:r>
    </w:p>
    <w:p w14:paraId="7664DF6E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p w14:paraId="16DC6A09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p w14:paraId="20DCA47A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1108D6">
        <w:rPr>
          <w:rFonts w:ascii="Century Gothic" w:eastAsia="Times New Roman" w:hAnsi="Century Gothic" w:cs="Times New Roman"/>
          <w:color w:val="0E101A"/>
          <w:sz w:val="20"/>
          <w:szCs w:val="20"/>
        </w:rPr>
        <w:t>Best Regards,</w:t>
      </w:r>
    </w:p>
    <w:p w14:paraId="4B9EA18E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p w14:paraId="1FA89822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p w14:paraId="21E11823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</w:p>
    <w:p w14:paraId="5367AAA4" w14:textId="77777777" w:rsidR="001108D6" w:rsidRPr="001108D6" w:rsidRDefault="001108D6" w:rsidP="001108D6">
      <w:pPr>
        <w:rPr>
          <w:rFonts w:ascii="Century Gothic" w:eastAsia="Times New Roman" w:hAnsi="Century Gothic" w:cs="Times New Roman"/>
          <w:color w:val="0E101A"/>
          <w:sz w:val="20"/>
          <w:szCs w:val="20"/>
        </w:rPr>
      </w:pPr>
      <w:r w:rsidRPr="001108D6">
        <w:rPr>
          <w:rFonts w:ascii="Century Gothic" w:eastAsia="Times New Roman" w:hAnsi="Century Gothic" w:cs="Times New Roman"/>
          <w:b/>
          <w:bCs/>
          <w:color w:val="0E101A"/>
          <w:sz w:val="20"/>
          <w:szCs w:val="20"/>
        </w:rPr>
        <w:t>&lt;Insert Your Name and/or Signature&gt;</w:t>
      </w:r>
    </w:p>
    <w:p w14:paraId="60BD1180" w14:textId="413A9F65" w:rsidR="00561EFA" w:rsidRPr="001108D6" w:rsidRDefault="00561EFA" w:rsidP="001108D6">
      <w:pPr>
        <w:rPr>
          <w:rFonts w:ascii="Century Gothic" w:hAnsi="Century Gothic"/>
          <w:sz w:val="20"/>
          <w:szCs w:val="20"/>
        </w:rPr>
      </w:pPr>
    </w:p>
    <w:sectPr w:rsidR="00561EFA" w:rsidRPr="001108D6" w:rsidSect="005E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1AD9"/>
    <w:multiLevelType w:val="hybridMultilevel"/>
    <w:tmpl w:val="42C4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4C09"/>
    <w:multiLevelType w:val="multilevel"/>
    <w:tmpl w:val="97AA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356766">
    <w:abstractNumId w:val="0"/>
  </w:num>
  <w:num w:numId="2" w16cid:durableId="73115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41"/>
    <w:rsid w:val="000321C5"/>
    <w:rsid w:val="0006779A"/>
    <w:rsid w:val="00092575"/>
    <w:rsid w:val="000A5EBA"/>
    <w:rsid w:val="000B6648"/>
    <w:rsid w:val="000E3480"/>
    <w:rsid w:val="000F4BC9"/>
    <w:rsid w:val="00105395"/>
    <w:rsid w:val="001108D6"/>
    <w:rsid w:val="00154713"/>
    <w:rsid w:val="001B744E"/>
    <w:rsid w:val="001C6FF2"/>
    <w:rsid w:val="002F6813"/>
    <w:rsid w:val="003261C3"/>
    <w:rsid w:val="003A6B8D"/>
    <w:rsid w:val="003C2D32"/>
    <w:rsid w:val="00430CE3"/>
    <w:rsid w:val="004741DA"/>
    <w:rsid w:val="00531B4F"/>
    <w:rsid w:val="005404D4"/>
    <w:rsid w:val="00560286"/>
    <w:rsid w:val="00561EFA"/>
    <w:rsid w:val="0058239A"/>
    <w:rsid w:val="005E7421"/>
    <w:rsid w:val="00601E93"/>
    <w:rsid w:val="006115D4"/>
    <w:rsid w:val="006513C1"/>
    <w:rsid w:val="00676D7A"/>
    <w:rsid w:val="006C2FC7"/>
    <w:rsid w:val="006E54E3"/>
    <w:rsid w:val="00722E0B"/>
    <w:rsid w:val="0074306E"/>
    <w:rsid w:val="00772956"/>
    <w:rsid w:val="007A0CC8"/>
    <w:rsid w:val="007A7CD4"/>
    <w:rsid w:val="007E3028"/>
    <w:rsid w:val="008C70C3"/>
    <w:rsid w:val="008F7FB5"/>
    <w:rsid w:val="009A1B41"/>
    <w:rsid w:val="009A1EA1"/>
    <w:rsid w:val="00A46679"/>
    <w:rsid w:val="00A57241"/>
    <w:rsid w:val="00A91FC1"/>
    <w:rsid w:val="00AA0E8C"/>
    <w:rsid w:val="00AD3469"/>
    <w:rsid w:val="00AF0DFC"/>
    <w:rsid w:val="00B8444F"/>
    <w:rsid w:val="00BE2169"/>
    <w:rsid w:val="00BE69F7"/>
    <w:rsid w:val="00C34CBE"/>
    <w:rsid w:val="00C83AEF"/>
    <w:rsid w:val="00CB38B0"/>
    <w:rsid w:val="00CC4832"/>
    <w:rsid w:val="00D32418"/>
    <w:rsid w:val="00DD3AD5"/>
    <w:rsid w:val="00E03474"/>
    <w:rsid w:val="00F23D76"/>
    <w:rsid w:val="00F63319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B8F58"/>
  <w14:defaultImageDpi w14:val="300"/>
  <w15:docId w15:val="{08A66D54-4ACE-644E-8C08-9DF24D07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4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6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32418"/>
  </w:style>
  <w:style w:type="paragraph" w:styleId="NormalWeb">
    <w:name w:val="Normal (Web)"/>
    <w:basedOn w:val="Normal"/>
    <w:uiPriority w:val="99"/>
    <w:semiHidden/>
    <w:unhideWhenUsed/>
    <w:rsid w:val="001108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108D6"/>
    <w:rPr>
      <w:b/>
      <w:bCs/>
    </w:rPr>
  </w:style>
  <w:style w:type="table" w:styleId="TableGrid">
    <w:name w:val="Table Grid"/>
    <w:basedOn w:val="TableNormal"/>
    <w:uiPriority w:val="59"/>
    <w:rsid w:val="002F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C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DABD80-C362-6247-819D-D957F0DA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DirectEmployers Association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Dennis</dc:creator>
  <cp:keywords/>
  <dc:description/>
  <cp:lastModifiedBy>Kacie Koons</cp:lastModifiedBy>
  <cp:revision>12</cp:revision>
  <dcterms:created xsi:type="dcterms:W3CDTF">2023-04-21T18:49:00Z</dcterms:created>
  <dcterms:modified xsi:type="dcterms:W3CDTF">2024-07-03T17:06:00Z</dcterms:modified>
</cp:coreProperties>
</file>